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91" w:rsidRPr="00F95B91" w:rsidRDefault="00F95B91" w:rsidP="00F95B91">
      <w:pPr>
        <w:spacing w:after="185" w:line="196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F95B9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F95B91" w:rsidRPr="00F95B91" w:rsidRDefault="00F95B91" w:rsidP="00F95B91">
      <w:pPr>
        <w:spacing w:after="185" w:line="196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F95B9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3591"/>
        <w:gridCol w:w="1942"/>
        <w:gridCol w:w="3299"/>
      </w:tblGrid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Лекарственные формы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A02BA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ранитидин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фамотидин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A02BC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омепразол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A03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А06А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суппозитории ректальные;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сеннозиды А и В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порошок для приема внутрь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А09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A09A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A09AA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A11GA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драже или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изосорбида динитрат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или спрей подъязычный дозированный;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диуретики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тиазидные диуретики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C03AA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тиазиды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гидрохлоротиазид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C03C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"петлевые" диуретики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C03CA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сульфонамиды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фуросемид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C03D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C03DA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спиронолактон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C07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C07A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C07AB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атенолол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C08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C08C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C08CA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амлодипин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нифедипин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C08D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C08DA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верапамил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C09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средства, действующие на ренин-</w:t>
            </w: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ангиотензиновую систему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C09A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C09AA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АПФ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каптоприл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эналаприл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C09C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C09CA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лозартан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оболочкой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С10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C10A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C10AA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аторвастатин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капсулы, или таблетки, покрытые оболочкой, или таблетки, покрытые пленочной оболочкой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дексаметазон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J01AA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тетрациклины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доксициклин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J01BA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амфениколы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хлорамфеникол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J01C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J01CA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амоксициллин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ампициллин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J01E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J01EE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ко-тримоксазол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суспензия для приема внутрь;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J01M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J01MA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фторхинолоны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ципрофлоксацин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 или капли глазные и ушные; капли ушные;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J02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J02A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J02AC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флуконазол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J05AB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ацикловир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крем для наружного применения или мазь для наружного применения;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J05AH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осельтамивир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глазные; суппозитории ректальные;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таблетки; суспензия для приема внутрь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сироп или суспензия для приема внутрь; сироп (для детей) или суспензия для приема </w:t>
            </w: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внутрь (для детей); суппозитории ректальные;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R03AC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сальбутамол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R03BA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беклометазон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аэрозоль для ингаляций дозированный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R03D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R03DA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ксантины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аминофиллин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R06AC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хлоропирамин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сироп;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S01AA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антибиотики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тетрациклин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мазь глазная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S01E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S01EB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пилокарпин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S01ED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тимолол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</w:t>
            </w:r>
          </w:p>
        </w:tc>
      </w:tr>
    </w:tbl>
    <w:p w:rsidR="00F95B91" w:rsidRPr="00F95B91" w:rsidRDefault="00F95B91" w:rsidP="00F95B91">
      <w:pPr>
        <w:spacing w:after="185" w:line="196" w:lineRule="atLeast"/>
        <w:outlineLvl w:val="2"/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</w:pPr>
      <w:r w:rsidRPr="00F95B91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"/>
        <w:gridCol w:w="3591"/>
        <w:gridCol w:w="1942"/>
        <w:gridCol w:w="3299"/>
      </w:tblGrid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Код АТХ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ru-RU"/>
              </w:rPr>
              <w:t>Лекарственные формы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A02BX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таблетки, покрытые пленочной оболочкой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А03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A03A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A03AD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дротаверин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A06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A06A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A06AB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бисакодил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суппозитории ректальные;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сеннозиды А и В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A07D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A07DA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лоперамид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A07F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A07FA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порошок для приема внутрь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А09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А09А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А09АА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панкреатин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витамины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A11G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 xml:space="preserve">аскорбиновая кислота (витамин C), включая </w:t>
            </w: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комбинации с другими средствами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A11GA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аскорбиновая кислота (витамин С)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драже или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C01D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C01DA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нитроглицерин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спрей подъязычный дозированный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G01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G01A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G01AF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клотримазол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гель вагинальный, или таблетки вагинальные, или суппозитории вагинальные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H02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H02A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H02AB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глюкокортикоиды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гидрокортизон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J05AX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кагоцел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умифеновир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M01AB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диклофенак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капли глазные; суппозитории ректальные;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M01AE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ибупрофен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капсулы или таблетки; суспензия для приема внутрь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нервная система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анальгетики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N02BA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N02BE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анилиды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парацетамол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сироп или суспензия для приема внутрь; сироп (для детей) или суспензия для приема внутрь (для детей); суппозитории ректальные;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дыхательная система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R05CB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ацетилцистеин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R06AX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лоратадин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сироп для приема внутрь; таблетки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органы чувств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  </w:t>
            </w:r>
          </w:p>
        </w:tc>
      </w:tr>
      <w:tr w:rsidR="00F95B91" w:rsidRPr="00F95B91" w:rsidTr="00F95B91"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S01A</w:t>
            </w:r>
          </w:p>
        </w:tc>
        <w:tc>
          <w:tcPr>
            <w:tcW w:w="0" w:type="auto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F95B91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vAlign w:val="center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5B91" w:rsidRPr="00F95B91" w:rsidRDefault="00F95B91" w:rsidP="00F95B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63B3" w:rsidRDefault="00F95B91">
      <w:r w:rsidRPr="00F95B9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F95B91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sectPr w:rsidR="00D463B3" w:rsidSect="00D4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95B91"/>
    <w:rsid w:val="00D463B3"/>
    <w:rsid w:val="00F9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B3"/>
  </w:style>
  <w:style w:type="paragraph" w:styleId="3">
    <w:name w:val="heading 3"/>
    <w:basedOn w:val="a"/>
    <w:link w:val="30"/>
    <w:uiPriority w:val="9"/>
    <w:qFormat/>
    <w:rsid w:val="00F95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B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5B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5B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1910</Words>
  <Characters>10887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2019-02-26T11:41:00Z</dcterms:created>
  <dcterms:modified xsi:type="dcterms:W3CDTF">2019-02-26T11:41:00Z</dcterms:modified>
</cp:coreProperties>
</file>